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4D5" w:rsidRPr="002D04D5" w:rsidRDefault="002D04D5" w:rsidP="002D04D5">
      <w:pPr>
        <w:spacing w:before="100" w:beforeAutospacing="1" w:after="100" w:afterAutospacing="1" w:line="240" w:lineRule="auto"/>
        <w:jc w:val="center"/>
        <w:outlineLvl w:val="2"/>
        <w:rPr>
          <w:rFonts w:eastAsia="Times New Roman"/>
          <w:b/>
          <w:bCs/>
          <w:sz w:val="27"/>
          <w:szCs w:val="27"/>
        </w:rPr>
      </w:pPr>
      <w:r w:rsidRPr="002D04D5">
        <w:rPr>
          <w:rFonts w:eastAsia="Times New Roman"/>
          <w:b/>
          <w:bCs/>
        </w:rPr>
        <w:t>PHÁT BIỂU THAM LUẬN</w:t>
      </w:r>
    </w:p>
    <w:p w:rsidR="002D04D5" w:rsidRPr="002D04D5" w:rsidRDefault="002D04D5" w:rsidP="002D04D5">
      <w:pPr>
        <w:spacing w:before="100" w:beforeAutospacing="1" w:after="100" w:afterAutospacing="1" w:line="240" w:lineRule="auto"/>
        <w:jc w:val="center"/>
        <w:rPr>
          <w:rFonts w:eastAsia="Times New Roman"/>
          <w:sz w:val="24"/>
          <w:szCs w:val="24"/>
        </w:rPr>
      </w:pPr>
      <w:r w:rsidRPr="002D04D5">
        <w:rPr>
          <w:rFonts w:eastAsia="Times New Roman"/>
          <w:b/>
          <w:bCs/>
        </w:rPr>
        <w:t>Tình hình, một số  kết quả và giải pháp trong công tác phòng, chống ma túy qua biên giới trên địa bàn tỉnh Đồng Tháp</w:t>
      </w:r>
    </w:p>
    <w:p w:rsidR="002D04D5" w:rsidRDefault="003B2A43" w:rsidP="002D04D5">
      <w:pPr>
        <w:spacing w:before="100" w:beforeAutospacing="1" w:after="100" w:afterAutospacing="1" w:line="240" w:lineRule="auto"/>
        <w:jc w:val="center"/>
        <w:rPr>
          <w:rFonts w:eastAsia="Times New Roman"/>
          <w:i/>
          <w:iCs/>
        </w:rPr>
      </w:pPr>
      <w:r>
        <w:rPr>
          <w:rFonts w:eastAsia="Times New Roman"/>
          <w:i/>
          <w:iCs/>
        </w:rPr>
        <w:t>(Ngày 13</w:t>
      </w:r>
      <w:r w:rsidR="002D04D5" w:rsidRPr="002D04D5">
        <w:rPr>
          <w:rFonts w:eastAsia="Times New Roman"/>
          <w:i/>
          <w:iCs/>
        </w:rPr>
        <w:t xml:space="preserve"> tháng 6 năm 2014)</w:t>
      </w:r>
    </w:p>
    <w:p w:rsidR="002D04D5" w:rsidRDefault="002D04D5" w:rsidP="002D04D5">
      <w:pPr>
        <w:spacing w:before="100" w:beforeAutospacing="1" w:after="100" w:afterAutospacing="1" w:line="240" w:lineRule="auto"/>
        <w:ind w:right="1882"/>
        <w:rPr>
          <w:rFonts w:eastAsia="Times New Roman"/>
          <w:sz w:val="30"/>
        </w:rPr>
      </w:pPr>
      <w:r w:rsidRPr="002D04D5">
        <w:rPr>
          <w:rFonts w:eastAsia="Times New Roman"/>
          <w:sz w:val="30"/>
        </w:rPr>
        <w:t xml:space="preserve">Kính thưa: </w:t>
      </w:r>
    </w:p>
    <w:p w:rsidR="002D04D5" w:rsidRPr="002D04D5" w:rsidRDefault="002D04D5" w:rsidP="002D04D5">
      <w:pPr>
        <w:spacing w:before="100" w:beforeAutospacing="1" w:after="100" w:afterAutospacing="1" w:line="240" w:lineRule="auto"/>
        <w:ind w:left="720" w:right="11"/>
        <w:rPr>
          <w:rFonts w:eastAsia="Times New Roman"/>
          <w:sz w:val="24"/>
          <w:szCs w:val="24"/>
        </w:rPr>
      </w:pPr>
      <w:r w:rsidRPr="002D04D5">
        <w:rPr>
          <w:rFonts w:eastAsia="Times New Roman"/>
          <w:sz w:val="30"/>
        </w:rPr>
        <w:t xml:space="preserve">- Đồng chí Vũ Đức Đam, Phó Thủ tướng Chính </w:t>
      </w:r>
      <w:r>
        <w:rPr>
          <w:rFonts w:eastAsia="Times New Roman"/>
          <w:sz w:val="30"/>
        </w:rPr>
        <w:t>p</w:t>
      </w:r>
      <w:r w:rsidRPr="002D04D5">
        <w:rPr>
          <w:rFonts w:eastAsia="Times New Roman"/>
          <w:sz w:val="30"/>
        </w:rPr>
        <w:t>hủ, Chủ tịch Ủy ban Quốc gia phòng chống AIDS và phòng chống tệ nạn ma túy, mại dâm;</w:t>
      </w:r>
    </w:p>
    <w:p w:rsidR="002D04D5" w:rsidRDefault="002D04D5" w:rsidP="002D04D5">
      <w:pPr>
        <w:spacing w:before="100" w:beforeAutospacing="1" w:after="100" w:afterAutospacing="1" w:line="240" w:lineRule="auto"/>
        <w:ind w:left="720"/>
        <w:rPr>
          <w:rFonts w:eastAsia="Times New Roman"/>
          <w:i/>
          <w:iCs/>
        </w:rPr>
      </w:pPr>
      <w:r w:rsidRPr="002D04D5">
        <w:rPr>
          <w:rFonts w:eastAsia="Times New Roman"/>
          <w:sz w:val="30"/>
        </w:rPr>
        <w:t>- Các đồng chí Lãnh đạo các Bộ, ngàn</w:t>
      </w:r>
      <w:r>
        <w:rPr>
          <w:rFonts w:eastAsia="Times New Roman"/>
          <w:sz w:val="30"/>
        </w:rPr>
        <w:t xml:space="preserve">h Trung ương; cùng toàn thể các </w:t>
      </w:r>
      <w:r w:rsidRPr="002D04D5">
        <w:rPr>
          <w:rFonts w:eastAsia="Times New Roman"/>
          <w:sz w:val="30"/>
        </w:rPr>
        <w:t>đồng chí dự Hội nghị hôm nay.</w:t>
      </w:r>
    </w:p>
    <w:p w:rsidR="002D04D5" w:rsidRPr="002D04D5" w:rsidRDefault="002D04D5" w:rsidP="002D04D5">
      <w:pPr>
        <w:spacing w:before="120" w:after="100" w:afterAutospacing="1" w:line="240" w:lineRule="auto"/>
        <w:ind w:firstLine="700"/>
        <w:rPr>
          <w:rFonts w:eastAsia="Times New Roman"/>
          <w:sz w:val="24"/>
          <w:szCs w:val="24"/>
        </w:rPr>
      </w:pPr>
      <w:bookmarkStart w:id="0" w:name="table01"/>
      <w:bookmarkEnd w:id="0"/>
      <w:r w:rsidRPr="002D04D5">
        <w:rPr>
          <w:rFonts w:eastAsia="Times New Roman"/>
          <w:sz w:val="30"/>
        </w:rPr>
        <w:t xml:space="preserve">Nhân dịp Hội nghị trực tuyến toàn quốc sơ  kết công tác 06 tháng đầu năm và xác định nhiệm vụ 06 tháng cuối năm 2014; thay mặt Ủy ban nhân dân tỉnh Đồng Tháp, tôi xin báo cáo tình hình, một số kết quả và giải pháp trong công tác phòng, chống ma túy qua biên giới trên địa bàn tỉnh Đồng Tháp trong 06 tháng đầu năm như sau: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Đồng Tháp là tỉnh thuộc khu vực Đồng bằng sông Cửu Long, có đường biên giới dài 50,5 km giáp với tỉnh PrâyVeng – Campuchia, 07 cửa khẩu, trong đó có 02 cửa khẩu quốc tế, 02 cửa khẩu quốc gia với 03 huyện, thị xã và 08 xã biên giới.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Tình hình tội phạm ma túy trên tuyến biên giới được kiểm soát chặt chẽ, diễn biến ít phức tạp, chưa phát hiện đường dây, tổ chức mua bán, vận chuyển ma túy số lượng lớn qua biên giới. Qua 06 tháng đầu năm 2014, phát hiện 01 vụ 01 đối tượng người Việt Nam mua 17,9 gram ma túy đá ở xã Cô Rô Ca, huyện Pèm Chô, tỉnh Prây Veng để sử dụng. Bên cạnh đó cũng đã phát hiện, xử lý hình sự 03 vụ 04 đối tượng mua bán, tàng trữ trái phép chất ma túy ở các huyện, thị xã biên giới.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Tổng số  người nghiện ma túy trên địa bàn Tỉnh là 534 người, số người nghiện ở 03 huyện, thị xã biên giới là 75 người. Hiện có 04/08 xã biên giới không có tệ nạn ma túy và 04/08 xã ít phức tạp về ma túy.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Tuy nhiên, tình hình mua bán ma túy, trồng cần sa cùng với tệ nạn cờ bạc ở các xã phía bên kia biên giới giáp với tỉnh Đồng Tháp còn tiềm ẩn nhiều nguy cơ phức tạp, không loại trừ khả năng các đối tượng </w:t>
      </w:r>
      <w:r w:rsidRPr="002D04D5">
        <w:rPr>
          <w:rFonts w:eastAsia="Times New Roman"/>
          <w:sz w:val="30"/>
        </w:rPr>
        <w:lastRenderedPageBreak/>
        <w:t xml:space="preserve">tăng cường hoạt động vận chuyển ma túy qua biên giới trong thời gian tới.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b/>
          <w:bCs/>
          <w:sz w:val="30"/>
        </w:rPr>
        <w:t>Thưa các đồng chí!</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Để đảm bảo kiềm chế tình hình tội phạm và tệ nạn ma túy nói chung và ở địa bàn, khu vực biên giới nói riêng, Ban Chỉ đạo Tỉnh đã chỉ đạo lực lượng chức năng tập trung triển khai, thực hiện nghiêm túc “Chương trình mục tiêu quốc gia phòng chống ma túy”; Kế hoạch thực hiện Dự án “Xây dựng xã, phường, thị trấn không có tệ nạn ma túy”; ý kiến chỉ đạo của đồng chí Chủ tịch Ủy ban Quốc gia phòng chống AIDS và phòng chống tệ nạn ma túy, mại dâm tại Hội nghị triển khai công tác năm 2014.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Xác định công tác phòng ngừa là trọng tâm, Ban Chỉ đạo Tỉnh đã chỉ đạo các Ngành chức năng và Ủy ban nhân dân các huyện, thị xã biên giới tập trung xây dựng địa bàn 08 xã biên giới là địa bàn không có ma túy. Quan tâm quản lý chặt số người nghiện ma túy, qua 06 tháng đầu năm 2014 đã mời làm việc, cảm hóa giáo dục trên 600 lượt người nghiện; lập hồ sơ xử phạt hành chính 81 người nghiện, đưa vào quản lý, cai nghiện theo các Nghị định của Chính phủ 57 người nghiện.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Lực lượng Công an, Bộ đội Biên phòng thực hiện tốt công tác nghiệp vụ chuyên môn; chủ động nắm tình hình, phát hiện, đấu tranh ngăn chặn kịp thời đối với các hành vi mua bán, vận chuyển trái phép chất ma túy qua biên giới. Triệt xóa ngay từ đầu các đối tượng mua bán trái phép chất ma túy; không để tội phạm và tệ nạn ma túy có điều kiện phát sinh, lây lan trong cộng đồng.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Công tác phối hợp giữa các Ngành được quan tâm, chú trọng. Lực lượng Công an, Quân sự, Biên phòng tổ chức triển khai thực hiện tốt công tác phối hợp theo Nghị định 77/2010/NĐ-CP của Chính phủ. Triển khai đồng bộ các biện pháp nghiệp vụ, chủ động nắm chắc tình hình tội phạm và tệ nạn ma túy, kịp thời phát hiện các đối tượng phạm tội để đấu tranh, xử lý. Bên cạnh đó, Ngành Công an phối hợp với Ủy ban Mặt trận Tổ quốc Việt Nam các cấp và các tổ chức đoàn thể xây dựng nhiều Kế hoạch về phối hợp hành động phòng, chống ma túy; phòng, chống vi phạm pháp luật trong thanh thiếu niên trên địa bàn Tỉnh.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Công tác hợp tác quốc tế  được quan tâm, hàng năm Ủy ban nhân dân Tỉnh ký kết văn bản thỏa thuận hợp tác với tỉnh PrâyVeng - Campuchia. Trên cơ sở đó, hàng năm Công an tỉnh Đồng Tháp tổ chức </w:t>
      </w:r>
      <w:r w:rsidRPr="002D04D5">
        <w:rPr>
          <w:rFonts w:eastAsia="Times New Roman"/>
          <w:sz w:val="30"/>
        </w:rPr>
        <w:lastRenderedPageBreak/>
        <w:t xml:space="preserve">lễ ký kết biên bản thỏa thuận hợp tác với Công an tỉnh PrâyVeng - Campuchia trong công tác phòng chống tội phạm và đảm bảo an ninh, trật tự nói chung và phòng, chống ma túy nói riêng ở khu vực biên giới.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Bên cạnh đó, Ủy ban nhân dân Tỉnh đã xây dựng và triển khai thực hiện Đề án phát triển kinh tế - xã hội và bảo đảm an ninh trật tự 08 xã biên giới tỉnh Đồng Tháp đến năm 2020. Qua hơn 01 năm thực hiện, hệ thống chính trị cơ sở trên địa bàn 08 xã biên giới được quan tâm xây dựng và củng cố. Hầu hết 8 xã biên giới đều đạt tiêu chí 19 về an ninh trật tự xã hội. Công tác an ninh trật tự trên địa bàn được đảm bảo, kịp thời xử lý các tình huống phát sinh. Góp phần tích cực trong công tác phòng ngừa, đấu tranh chống tội phạm mua bán, vận chuyển trái phép ma túy qua biên giới.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b/>
          <w:bCs/>
          <w:sz w:val="30"/>
        </w:rPr>
        <w:t>Thưa các đồng chí!</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Với quyết tâm kiềm chế, kéo giảm tình hình tội phạm, tệ nạn ma túy trên địa bàn Tỉnh, nhất là tình hình mua bán, vận chuyển ma túy qua biên giới, trong thời gian tới, Ủy ban nhân dân Tỉnh tập trung thực hiện tốt một số nội dung sau: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Tiếp tục chỉ đạo sâu sát việc thực hiện các chỉ thị 21/CT-TW, Chỉ thị 48/CT-TW của Bộ Chính trị về tiếp tục tăng cường sự lãnh đạo của Đảng đối với công tác phòng chống tội phạm; phòng, chống ma túy trong tình hình mới; Chiến lược quốc gia phòng chống và kiểm soát ma túy đến năm 2020, định hướng đến năm 2030 và dự án xây dựng xã, phường, thị trấn không có tệ nạn ma túy. Thực hiện hiệu quả Đề án phát triển kinh tế - xã hội và bảo đảm an ninh trật tự 08 xã biên giới tỉnh Đồng Tháp từ nay đến năm 2020.</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Chỉ đạo các Ngành Công an, Quân sự, Biên phòng tiếp tục đẩy mạnh việc thực hiện quy chế phối hợp đã được ký kết; nâng cao chất lượng, hiệu quả công tác phối kết hợp giữa 3 lực lượng, thường xuyên trao đổi thông tin về tình hình tội phạm ma túy trên tuyến biên giới, chủ động xây dựng các phương án, phòng ngừa và phát hiện đấu tranh, bắt giữ tội phạm ma túy.</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sz w:val="30"/>
        </w:rPr>
        <w:t xml:space="preserve">- Tiếp tục quan tâm công tác phòng ngừa tội phạm và tệ nạn ma túy. Thực hiện tốt công tác xây dựng phong trào Toàn dân bảo vệ an ninh Tổ quốc. Đẩy mạnh công tác tuyên truyền cho nhân dân ở địa bàn biên giới hiểu rõ tác hại của ma túy và phương thức, thủ đoạn hoạt động </w:t>
      </w:r>
      <w:r w:rsidRPr="002D04D5">
        <w:rPr>
          <w:rFonts w:eastAsia="Times New Roman"/>
          <w:sz w:val="30"/>
        </w:rPr>
        <w:lastRenderedPageBreak/>
        <w:t>của tội phạm ma túy, từ đó nâng cao cảnh giác, ý thức chấp hành pháp luật, không tiếp tay cho tội phạm ma túy.</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i/>
          <w:iCs/>
          <w:sz w:val="30"/>
        </w:rPr>
        <w:t xml:space="preserve">Cuối cùng, xin chúc các quý đại biểu dự Hội nghị dồi dào sức khoẻ, chúc Hội nghị thành công tốt đẹp. </w:t>
      </w:r>
    </w:p>
    <w:p w:rsidR="002D04D5" w:rsidRPr="002D04D5" w:rsidRDefault="002D04D5" w:rsidP="002D04D5">
      <w:pPr>
        <w:spacing w:before="120" w:after="100" w:afterAutospacing="1" w:line="240" w:lineRule="auto"/>
        <w:ind w:firstLine="700"/>
        <w:rPr>
          <w:rFonts w:eastAsia="Times New Roman"/>
          <w:sz w:val="24"/>
          <w:szCs w:val="24"/>
        </w:rPr>
      </w:pPr>
      <w:r w:rsidRPr="002D04D5">
        <w:rPr>
          <w:rFonts w:eastAsia="Times New Roman"/>
          <w:b/>
          <w:bCs/>
          <w:sz w:val="30"/>
        </w:rPr>
        <w:t>Xin cám ơn các đồng chí!</w:t>
      </w:r>
    </w:p>
    <w:p w:rsidR="00311D9B" w:rsidRDefault="00311D9B"/>
    <w:sectPr w:rsidR="00311D9B" w:rsidSect="005442DE">
      <w:pgSz w:w="11909" w:h="16834" w:code="9"/>
      <w:pgMar w:top="1440" w:right="1152" w:bottom="1152"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2D04D5"/>
    <w:rsid w:val="000320A8"/>
    <w:rsid w:val="0014693F"/>
    <w:rsid w:val="002D04D5"/>
    <w:rsid w:val="00311D9B"/>
    <w:rsid w:val="003B2A43"/>
    <w:rsid w:val="003E3AFD"/>
    <w:rsid w:val="005442DE"/>
    <w:rsid w:val="007E1817"/>
    <w:rsid w:val="00E20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9B"/>
  </w:style>
  <w:style w:type="paragraph" w:styleId="Heading3">
    <w:name w:val="heading 3"/>
    <w:basedOn w:val="Normal"/>
    <w:link w:val="Heading3Char"/>
    <w:uiPriority w:val="9"/>
    <w:qFormat/>
    <w:rsid w:val="002D04D5"/>
    <w:pPr>
      <w:spacing w:before="100" w:beforeAutospacing="1" w:after="100" w:afterAutospacing="1" w:line="240" w:lineRule="auto"/>
      <w:jc w:val="left"/>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D04D5"/>
    <w:rPr>
      <w:rFonts w:eastAsia="Times New Roman"/>
      <w:b/>
      <w:bCs/>
      <w:sz w:val="27"/>
      <w:szCs w:val="27"/>
    </w:rPr>
  </w:style>
  <w:style w:type="character" w:customStyle="1" w:styleId="heading00203char">
    <w:name w:val="heading_00203__char"/>
    <w:basedOn w:val="DefaultParagraphFont"/>
    <w:rsid w:val="002D04D5"/>
  </w:style>
  <w:style w:type="paragraph" w:customStyle="1" w:styleId="normal0">
    <w:name w:val="normal"/>
    <w:basedOn w:val="Normal"/>
    <w:rsid w:val="002D04D5"/>
    <w:pPr>
      <w:spacing w:before="100" w:beforeAutospacing="1" w:after="100" w:afterAutospacing="1" w:line="240" w:lineRule="auto"/>
      <w:jc w:val="left"/>
    </w:pPr>
    <w:rPr>
      <w:rFonts w:eastAsia="Times New Roman"/>
      <w:sz w:val="24"/>
      <w:szCs w:val="24"/>
    </w:rPr>
  </w:style>
  <w:style w:type="character" w:customStyle="1" w:styleId="normalchar">
    <w:name w:val="normal__char"/>
    <w:basedOn w:val="DefaultParagraphFont"/>
    <w:rsid w:val="002D04D5"/>
  </w:style>
  <w:style w:type="paragraph" w:styleId="NormalWeb">
    <w:name w:val="Normal (Web)"/>
    <w:basedOn w:val="Normal"/>
    <w:uiPriority w:val="99"/>
    <w:semiHidden/>
    <w:unhideWhenUsed/>
    <w:rsid w:val="002D04D5"/>
    <w:pPr>
      <w:spacing w:before="100" w:beforeAutospacing="1" w:after="100" w:afterAutospacing="1" w:line="240" w:lineRule="auto"/>
      <w:jc w:val="left"/>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2088729294">
      <w:bodyDiv w:val="1"/>
      <w:marLeft w:val="0"/>
      <w:marRight w:val="0"/>
      <w:marTop w:val="0"/>
      <w:marBottom w:val="0"/>
      <w:divBdr>
        <w:top w:val="none" w:sz="0" w:space="0" w:color="auto"/>
        <w:left w:val="none" w:sz="0" w:space="0" w:color="auto"/>
        <w:bottom w:val="none" w:sz="0" w:space="0" w:color="auto"/>
        <w:right w:val="none" w:sz="0" w:space="0" w:color="auto"/>
      </w:divBdr>
      <w:divsChild>
        <w:div w:id="9554794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ViettelTelecom</Company>
  <LinksUpToDate>false</LinksUpToDate>
  <CharactersWithSpaces>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ngothiphuonglien</dc:creator>
  <cp:keywords/>
  <dc:description/>
  <cp:lastModifiedBy>ngothiphuonglien</cp:lastModifiedBy>
  <cp:revision>2</cp:revision>
  <dcterms:created xsi:type="dcterms:W3CDTF">2014-06-05T08:21:00Z</dcterms:created>
  <dcterms:modified xsi:type="dcterms:W3CDTF">2014-06-09T08:05:00Z</dcterms:modified>
</cp:coreProperties>
</file>